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3B6D" w14:textId="3460948C" w:rsidR="002E5232" w:rsidRPr="00474BF7" w:rsidRDefault="005476F4">
      <w:pPr>
        <w:rPr>
          <w:rFonts w:ascii="Arial" w:hAnsi="Arial" w:cs="Arial"/>
          <w:b/>
          <w:bCs/>
          <w:sz w:val="28"/>
          <w:szCs w:val="28"/>
        </w:rPr>
      </w:pPr>
      <w:r w:rsidRPr="00474BF7">
        <w:rPr>
          <w:rFonts w:ascii="Arial" w:hAnsi="Arial" w:cs="Arial"/>
          <w:b/>
          <w:bCs/>
          <w:sz w:val="28"/>
          <w:szCs w:val="28"/>
        </w:rPr>
        <w:t>TITHELY TUTORIAL</w:t>
      </w:r>
    </w:p>
    <w:p w14:paraId="50E2EC29" w14:textId="77777777" w:rsidR="005476F4" w:rsidRPr="00474BF7" w:rsidRDefault="005476F4">
      <w:pPr>
        <w:rPr>
          <w:rFonts w:ascii="Arial" w:hAnsi="Arial" w:cs="Arial"/>
          <w:sz w:val="28"/>
          <w:szCs w:val="28"/>
        </w:rPr>
      </w:pPr>
    </w:p>
    <w:p w14:paraId="7FF38B0F" w14:textId="64C6E83D" w:rsidR="005476F4" w:rsidRDefault="005476F4" w:rsidP="005476F4">
      <w:pPr>
        <w:pStyle w:val="ListParagraph"/>
        <w:numPr>
          <w:ilvl w:val="0"/>
          <w:numId w:val="1"/>
        </w:numPr>
        <w:rPr>
          <w:rFonts w:ascii="Arial" w:hAnsi="Arial" w:cs="Arial"/>
          <w:sz w:val="28"/>
          <w:szCs w:val="28"/>
        </w:rPr>
      </w:pPr>
      <w:r w:rsidRPr="00474BF7">
        <w:rPr>
          <w:rFonts w:ascii="Arial" w:hAnsi="Arial" w:cs="Arial"/>
          <w:sz w:val="28"/>
          <w:szCs w:val="28"/>
        </w:rPr>
        <w:t xml:space="preserve">Go to </w:t>
      </w:r>
      <w:hyperlink r:id="rId5" w:history="1">
        <w:r w:rsidRPr="00474BF7">
          <w:rPr>
            <w:rStyle w:val="Hyperlink"/>
            <w:rFonts w:ascii="Arial" w:hAnsi="Arial" w:cs="Arial"/>
            <w:sz w:val="28"/>
            <w:szCs w:val="28"/>
          </w:rPr>
          <w:t>https://www.stthomaswhitemarsh.org/supportstthomas</w:t>
        </w:r>
      </w:hyperlink>
    </w:p>
    <w:p w14:paraId="478EBD85" w14:textId="17ACD1D6" w:rsidR="005476F4" w:rsidRDefault="005476F4" w:rsidP="005476F4">
      <w:pPr>
        <w:pStyle w:val="ListParagraph"/>
        <w:rPr>
          <w:rFonts w:ascii="Arial" w:hAnsi="Arial" w:cs="Arial"/>
          <w:sz w:val="28"/>
          <w:szCs w:val="28"/>
        </w:rPr>
      </w:pPr>
    </w:p>
    <w:p w14:paraId="7F714A40" w14:textId="5C595AA7" w:rsidR="00474BF7" w:rsidRDefault="00474BF7" w:rsidP="005476F4">
      <w:pPr>
        <w:pStyle w:val="ListParagraph"/>
        <w:rPr>
          <w:rFonts w:ascii="Arial" w:hAnsi="Arial" w:cs="Arial"/>
          <w:sz w:val="28"/>
          <w:szCs w:val="28"/>
        </w:rPr>
      </w:pPr>
      <w:r>
        <w:rPr>
          <w:rFonts w:ascii="Arial" w:hAnsi="Arial" w:cs="Arial"/>
          <w:noProof/>
          <w:sz w:val="28"/>
          <w:szCs w:val="28"/>
        </w:rPr>
        <w:drawing>
          <wp:inline distT="0" distB="0" distL="0" distR="0" wp14:anchorId="6AF792BB" wp14:editId="04005569">
            <wp:extent cx="6287016" cy="3708400"/>
            <wp:effectExtent l="0" t="0" r="0" b="0"/>
            <wp:docPr id="2021205247" name="Picture 5"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205247" name="Picture 5" descr="A screenshot of a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2865" cy="3741342"/>
                    </a:xfrm>
                    <a:prstGeom prst="rect">
                      <a:avLst/>
                    </a:prstGeom>
                  </pic:spPr>
                </pic:pic>
              </a:graphicData>
            </a:graphic>
          </wp:inline>
        </w:drawing>
      </w:r>
    </w:p>
    <w:p w14:paraId="659FFE8E" w14:textId="77777777" w:rsidR="00A279D9" w:rsidRDefault="00A279D9" w:rsidP="005476F4">
      <w:pPr>
        <w:pStyle w:val="ListParagraph"/>
        <w:rPr>
          <w:rFonts w:ascii="Arial" w:hAnsi="Arial" w:cs="Arial"/>
          <w:sz w:val="28"/>
          <w:szCs w:val="28"/>
        </w:rPr>
      </w:pPr>
    </w:p>
    <w:p w14:paraId="7FBB48CE" w14:textId="5677C2A2" w:rsidR="00A279D9" w:rsidRPr="00A279D9" w:rsidRDefault="00A279D9" w:rsidP="00A279D9">
      <w:pPr>
        <w:pStyle w:val="Heading2"/>
        <w:shd w:val="clear" w:color="auto" w:fill="FFFFFF"/>
        <w:rPr>
          <w:rFonts w:ascii="Arial" w:hAnsi="Arial" w:cs="Arial"/>
          <w:b w:val="0"/>
          <w:bCs w:val="0"/>
          <w:color w:val="231F20"/>
          <w:sz w:val="28"/>
          <w:szCs w:val="28"/>
        </w:rPr>
      </w:pPr>
      <w:r w:rsidRPr="00A279D9">
        <w:rPr>
          <w:rFonts w:ascii="Arial" w:hAnsi="Arial" w:cs="Arial"/>
          <w:sz w:val="28"/>
          <w:szCs w:val="28"/>
        </w:rPr>
        <w:t xml:space="preserve">NOTE: </w:t>
      </w:r>
      <w:r w:rsidRPr="00A279D9">
        <w:rPr>
          <w:rFonts w:ascii="Arial" w:hAnsi="Arial" w:cs="Arial"/>
          <w:b w:val="0"/>
          <w:bCs w:val="0"/>
          <w:sz w:val="28"/>
          <w:szCs w:val="28"/>
        </w:rPr>
        <w:t xml:space="preserve">If you are using the </w:t>
      </w:r>
      <w:proofErr w:type="spellStart"/>
      <w:r w:rsidRPr="00A279D9">
        <w:rPr>
          <w:rFonts w:ascii="Arial" w:hAnsi="Arial" w:cs="Arial"/>
          <w:b w:val="0"/>
          <w:bCs w:val="0"/>
          <w:sz w:val="28"/>
          <w:szCs w:val="28"/>
        </w:rPr>
        <w:t>Tithely</w:t>
      </w:r>
      <w:proofErr w:type="spellEnd"/>
      <w:r w:rsidRPr="00A279D9">
        <w:rPr>
          <w:rFonts w:ascii="Arial" w:hAnsi="Arial" w:cs="Arial"/>
          <w:b w:val="0"/>
          <w:bCs w:val="0"/>
          <w:sz w:val="28"/>
          <w:szCs w:val="28"/>
        </w:rPr>
        <w:t xml:space="preserve"> app, o</w:t>
      </w:r>
      <w:r w:rsidRPr="00A279D9">
        <w:rPr>
          <w:rFonts w:ascii="Arial" w:hAnsi="Arial" w:cs="Arial"/>
          <w:b w:val="0"/>
          <w:bCs w:val="0"/>
          <w:color w:val="231F20"/>
          <w:sz w:val="28"/>
          <w:szCs w:val="28"/>
        </w:rPr>
        <w:t>pen Tithe.ly App on your phone.</w:t>
      </w:r>
      <w:r w:rsidRPr="00A279D9">
        <w:rPr>
          <w:rFonts w:ascii="Arial" w:hAnsi="Arial" w:cs="Arial"/>
          <w:b w:val="0"/>
          <w:bCs w:val="0"/>
          <w:color w:val="231F20"/>
          <w:sz w:val="28"/>
          <w:szCs w:val="28"/>
        </w:rPr>
        <w:t xml:space="preserve"> </w:t>
      </w:r>
      <w:r w:rsidRPr="00A279D9">
        <w:rPr>
          <w:rFonts w:ascii="Arial" w:hAnsi="Arial" w:cs="Arial"/>
          <w:b w:val="0"/>
          <w:bCs w:val="0"/>
          <w:color w:val="231F20"/>
          <w:sz w:val="28"/>
          <w:szCs w:val="28"/>
        </w:rPr>
        <w:t>Enter your username and password and click "Log In."</w:t>
      </w:r>
    </w:p>
    <w:p w14:paraId="4EE4F7AD" w14:textId="77777777" w:rsidR="00A279D9" w:rsidRPr="00A279D9" w:rsidRDefault="00A279D9" w:rsidP="00A279D9">
      <w:pPr>
        <w:pStyle w:val="no-margin"/>
        <w:shd w:val="clear" w:color="auto" w:fill="FFFFFF"/>
        <w:rPr>
          <w:rFonts w:ascii="Arial" w:hAnsi="Arial" w:cs="Arial"/>
          <w:color w:val="231F20"/>
          <w:sz w:val="28"/>
          <w:szCs w:val="28"/>
        </w:rPr>
      </w:pPr>
      <w:r w:rsidRPr="00A279D9">
        <w:rPr>
          <w:rFonts w:ascii="Arial" w:hAnsi="Arial" w:cs="Arial"/>
          <w:color w:val="231F20"/>
          <w:sz w:val="28"/>
          <w:szCs w:val="28"/>
        </w:rPr>
        <w:t>Need to download the App? </w:t>
      </w:r>
      <w:hyperlink r:id="rId7" w:tgtFrame="_blank" w:history="1">
        <w:r w:rsidRPr="00A279D9">
          <w:rPr>
            <w:rStyle w:val="Hyperlink"/>
            <w:rFonts w:ascii="Arial" w:hAnsi="Arial" w:cs="Arial"/>
            <w:color w:val="4FA8C6"/>
            <w:sz w:val="28"/>
            <w:szCs w:val="28"/>
          </w:rPr>
          <w:t>Click here.</w:t>
        </w:r>
      </w:hyperlink>
    </w:p>
    <w:p w14:paraId="37ADF92A" w14:textId="77777777" w:rsidR="00474BF7" w:rsidRPr="00474BF7" w:rsidRDefault="00474BF7" w:rsidP="005476F4">
      <w:pPr>
        <w:pStyle w:val="ListParagraph"/>
        <w:rPr>
          <w:rFonts w:ascii="Arial" w:hAnsi="Arial" w:cs="Arial"/>
          <w:sz w:val="28"/>
          <w:szCs w:val="28"/>
        </w:rPr>
      </w:pPr>
    </w:p>
    <w:p w14:paraId="2A656BF4" w14:textId="77777777" w:rsidR="005476F4" w:rsidRPr="00474BF7" w:rsidRDefault="005476F4" w:rsidP="005476F4">
      <w:pPr>
        <w:pStyle w:val="ListParagraph"/>
        <w:numPr>
          <w:ilvl w:val="0"/>
          <w:numId w:val="1"/>
        </w:numPr>
        <w:rPr>
          <w:rFonts w:ascii="Arial" w:hAnsi="Arial" w:cs="Arial"/>
          <w:sz w:val="28"/>
          <w:szCs w:val="28"/>
        </w:rPr>
      </w:pPr>
      <w:r w:rsidRPr="00474BF7">
        <w:rPr>
          <w:rFonts w:ascii="Arial" w:hAnsi="Arial" w:cs="Arial"/>
          <w:sz w:val="28"/>
          <w:szCs w:val="28"/>
        </w:rPr>
        <w:t>To make a pledge if you haven’t already (this helps the vestry plan our budget; we highly encourage you to consider making a pledge if you plan to give)</w:t>
      </w:r>
    </w:p>
    <w:p w14:paraId="72BC9644" w14:textId="677BDF11" w:rsidR="005476F4" w:rsidRPr="00474BF7" w:rsidRDefault="005476F4" w:rsidP="005476F4">
      <w:pPr>
        <w:pStyle w:val="ListParagraph"/>
        <w:rPr>
          <w:rFonts w:ascii="Arial" w:hAnsi="Arial" w:cs="Arial"/>
          <w:sz w:val="28"/>
          <w:szCs w:val="28"/>
        </w:rPr>
      </w:pPr>
      <w:r w:rsidRPr="00474BF7">
        <w:rPr>
          <w:rFonts w:ascii="Arial" w:hAnsi="Arial" w:cs="Arial"/>
          <w:sz w:val="28"/>
          <w:szCs w:val="28"/>
        </w:rPr>
        <w:t xml:space="preserve">Click: </w:t>
      </w:r>
      <w:r w:rsidRPr="00A279D9">
        <w:rPr>
          <w:rFonts w:ascii="Arial" w:hAnsi="Arial" w:cs="Arial"/>
          <w:b/>
          <w:bCs/>
          <w:sz w:val="28"/>
          <w:szCs w:val="28"/>
        </w:rPr>
        <w:t>MAKE A 2024 PLEDGE:</w:t>
      </w:r>
      <w:r w:rsidRPr="00474BF7">
        <w:rPr>
          <w:rFonts w:ascii="Arial" w:hAnsi="Arial" w:cs="Arial"/>
          <w:sz w:val="28"/>
          <w:szCs w:val="28"/>
        </w:rPr>
        <w:t xml:space="preserve"> fill out the info on the form and submit. NOTE: this is only informing us of your planned amount for 2024; it is not actual payment</w:t>
      </w:r>
    </w:p>
    <w:p w14:paraId="4BDEC810" w14:textId="77777777" w:rsidR="00783FC7" w:rsidRPr="00474BF7" w:rsidRDefault="00783FC7" w:rsidP="005476F4">
      <w:pPr>
        <w:pStyle w:val="ListParagraph"/>
        <w:rPr>
          <w:rFonts w:ascii="Arial" w:hAnsi="Arial" w:cs="Arial"/>
          <w:sz w:val="28"/>
          <w:szCs w:val="28"/>
        </w:rPr>
      </w:pPr>
    </w:p>
    <w:p w14:paraId="4E695CA2" w14:textId="02250636" w:rsidR="005476F4" w:rsidRDefault="00474BF7" w:rsidP="005476F4">
      <w:pPr>
        <w:pStyle w:val="ListParagraph"/>
        <w:numPr>
          <w:ilvl w:val="0"/>
          <w:numId w:val="1"/>
        </w:numPr>
        <w:rPr>
          <w:rFonts w:ascii="Arial" w:hAnsi="Arial" w:cs="Arial"/>
          <w:sz w:val="28"/>
          <w:szCs w:val="28"/>
        </w:rPr>
      </w:pPr>
      <w:r>
        <w:rPr>
          <w:rFonts w:ascii="Arial" w:hAnsi="Arial" w:cs="Arial"/>
          <w:sz w:val="28"/>
          <w:szCs w:val="28"/>
        </w:rPr>
        <w:t xml:space="preserve">To make a donation: </w:t>
      </w:r>
      <w:r w:rsidR="005476F4" w:rsidRPr="00474BF7">
        <w:rPr>
          <w:rFonts w:ascii="Arial" w:hAnsi="Arial" w:cs="Arial"/>
          <w:sz w:val="28"/>
          <w:szCs w:val="28"/>
        </w:rPr>
        <w:t xml:space="preserve">Click on MAKE A DONATION </w:t>
      </w:r>
      <w:r w:rsidR="00783FC7" w:rsidRPr="00474BF7">
        <w:rPr>
          <w:rFonts w:ascii="Arial" w:hAnsi="Arial" w:cs="Arial"/>
          <w:sz w:val="28"/>
          <w:szCs w:val="28"/>
        </w:rPr>
        <w:t xml:space="preserve">OR </w:t>
      </w:r>
      <w:r w:rsidR="005476F4" w:rsidRPr="00474BF7">
        <w:rPr>
          <w:rFonts w:ascii="Arial" w:hAnsi="Arial" w:cs="Arial"/>
          <w:sz w:val="28"/>
          <w:szCs w:val="28"/>
        </w:rPr>
        <w:t>EDIT RECURRING PAYMEN</w:t>
      </w:r>
      <w:r w:rsidR="00783FC7" w:rsidRPr="00474BF7">
        <w:rPr>
          <w:rFonts w:ascii="Arial" w:hAnsi="Arial" w:cs="Arial"/>
          <w:sz w:val="28"/>
          <w:szCs w:val="28"/>
        </w:rPr>
        <w:t>T</w:t>
      </w:r>
      <w:r>
        <w:rPr>
          <w:rFonts w:ascii="Arial" w:hAnsi="Arial" w:cs="Arial"/>
          <w:sz w:val="28"/>
          <w:szCs w:val="28"/>
        </w:rPr>
        <w:t xml:space="preserve"> under Faith-filled </w:t>
      </w:r>
      <w:proofErr w:type="gramStart"/>
      <w:r>
        <w:rPr>
          <w:rFonts w:ascii="Arial" w:hAnsi="Arial" w:cs="Arial"/>
          <w:sz w:val="28"/>
          <w:szCs w:val="28"/>
        </w:rPr>
        <w:t>Stewardship</w:t>
      </w:r>
      <w:proofErr w:type="gramEnd"/>
    </w:p>
    <w:p w14:paraId="548597DE" w14:textId="77777777" w:rsidR="00EF4841" w:rsidRPr="00474BF7" w:rsidRDefault="00EF4841" w:rsidP="00EF4841">
      <w:pPr>
        <w:pStyle w:val="ListParagraph"/>
        <w:rPr>
          <w:rFonts w:ascii="Arial" w:hAnsi="Arial" w:cs="Arial"/>
          <w:sz w:val="28"/>
          <w:szCs w:val="28"/>
        </w:rPr>
      </w:pPr>
    </w:p>
    <w:p w14:paraId="488B3027" w14:textId="5C79319A" w:rsidR="005476F4" w:rsidRPr="00474BF7" w:rsidRDefault="00783FC7" w:rsidP="001D1156">
      <w:pPr>
        <w:pStyle w:val="ListParagraph"/>
        <w:jc w:val="center"/>
        <w:rPr>
          <w:rFonts w:ascii="Arial" w:hAnsi="Arial" w:cs="Arial"/>
          <w:sz w:val="28"/>
          <w:szCs w:val="28"/>
        </w:rPr>
      </w:pPr>
      <w:r w:rsidRPr="00474BF7">
        <w:rPr>
          <w:rFonts w:ascii="Arial" w:hAnsi="Arial" w:cs="Arial"/>
          <w:noProof/>
          <w:sz w:val="28"/>
          <w:szCs w:val="28"/>
        </w:rPr>
        <w:lastRenderedPageBreak/>
        <w:drawing>
          <wp:inline distT="0" distB="0" distL="0" distR="0" wp14:anchorId="3070DA1B" wp14:editId="785D23FA">
            <wp:extent cx="3352626" cy="4001178"/>
            <wp:effectExtent l="0" t="0" r="635" b="0"/>
            <wp:docPr id="1218154474"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154474" name="Picture 3" descr="A screenshot of a computer&#10;&#10;Description automatically generated"/>
                    <pic:cNvPicPr/>
                  </pic:nvPicPr>
                  <pic:blipFill rotWithShape="1">
                    <a:blip r:embed="rId8" cstate="print">
                      <a:extLst>
                        <a:ext uri="{28A0092B-C50C-407E-A947-70E740481C1C}">
                          <a14:useLocalDpi xmlns:a14="http://schemas.microsoft.com/office/drawing/2010/main" val="0"/>
                        </a:ext>
                      </a:extLst>
                    </a:blip>
                    <a:srcRect l="35178" t="10026" r="23453" b="4127"/>
                    <a:stretch/>
                  </pic:blipFill>
                  <pic:spPr bwMode="auto">
                    <a:xfrm>
                      <a:off x="0" y="0"/>
                      <a:ext cx="3379594" cy="4033363"/>
                    </a:xfrm>
                    <a:prstGeom prst="rect">
                      <a:avLst/>
                    </a:prstGeom>
                    <a:ln>
                      <a:noFill/>
                    </a:ln>
                    <a:extLst>
                      <a:ext uri="{53640926-AAD7-44D8-BBD7-CCE9431645EC}">
                        <a14:shadowObscured xmlns:a14="http://schemas.microsoft.com/office/drawing/2010/main"/>
                      </a:ext>
                    </a:extLst>
                  </pic:spPr>
                </pic:pic>
              </a:graphicData>
            </a:graphic>
          </wp:inline>
        </w:drawing>
      </w:r>
    </w:p>
    <w:p w14:paraId="0BF7D129" w14:textId="77777777" w:rsidR="00783FC7" w:rsidRPr="00474BF7" w:rsidRDefault="00783FC7" w:rsidP="005476F4">
      <w:pPr>
        <w:pStyle w:val="ListParagraph"/>
        <w:rPr>
          <w:rFonts w:ascii="Arial" w:hAnsi="Arial" w:cs="Arial"/>
          <w:sz w:val="28"/>
          <w:szCs w:val="28"/>
        </w:rPr>
      </w:pPr>
    </w:p>
    <w:p w14:paraId="08594E60" w14:textId="4A7103E5" w:rsidR="00783FC7" w:rsidRDefault="00783FC7" w:rsidP="00783FC7">
      <w:pPr>
        <w:pStyle w:val="ListParagraph"/>
        <w:numPr>
          <w:ilvl w:val="0"/>
          <w:numId w:val="1"/>
        </w:numPr>
        <w:rPr>
          <w:rFonts w:ascii="Arial" w:hAnsi="Arial" w:cs="Arial"/>
          <w:sz w:val="28"/>
          <w:szCs w:val="28"/>
        </w:rPr>
      </w:pPr>
      <w:r w:rsidRPr="00474BF7">
        <w:rPr>
          <w:rFonts w:ascii="Arial" w:hAnsi="Arial" w:cs="Arial"/>
          <w:sz w:val="28"/>
          <w:szCs w:val="28"/>
        </w:rPr>
        <w:t>When you see the above screen, click log in or sign up on the top right and log in with your info and pin. If you don’t want to access your account later or are only making a one-time donation, you can skip this step.</w:t>
      </w:r>
    </w:p>
    <w:p w14:paraId="078AB1F6" w14:textId="77777777" w:rsidR="00474BF7" w:rsidRPr="00474BF7" w:rsidRDefault="00474BF7" w:rsidP="00474BF7">
      <w:pPr>
        <w:pStyle w:val="ListParagraph"/>
        <w:rPr>
          <w:rFonts w:ascii="Arial" w:hAnsi="Arial" w:cs="Arial"/>
          <w:sz w:val="28"/>
          <w:szCs w:val="28"/>
        </w:rPr>
      </w:pPr>
    </w:p>
    <w:p w14:paraId="1762F940" w14:textId="77777777" w:rsidR="00474BF7" w:rsidRDefault="00783FC7" w:rsidP="00783FC7">
      <w:pPr>
        <w:pStyle w:val="ListParagraph"/>
        <w:numPr>
          <w:ilvl w:val="0"/>
          <w:numId w:val="1"/>
        </w:numPr>
        <w:rPr>
          <w:rFonts w:ascii="Arial" w:hAnsi="Arial" w:cs="Arial"/>
          <w:sz w:val="28"/>
          <w:szCs w:val="28"/>
        </w:rPr>
      </w:pPr>
      <w:r w:rsidRPr="00474BF7">
        <w:rPr>
          <w:rFonts w:ascii="Arial" w:hAnsi="Arial" w:cs="Arial"/>
          <w:sz w:val="28"/>
          <w:szCs w:val="28"/>
        </w:rPr>
        <w:t>Fill in the amount you want to give, select “pledges” (or “one-time donation”)</w:t>
      </w:r>
      <w:r w:rsidR="00474BF7">
        <w:rPr>
          <w:rFonts w:ascii="Arial" w:hAnsi="Arial" w:cs="Arial"/>
          <w:sz w:val="28"/>
          <w:szCs w:val="28"/>
        </w:rPr>
        <w:t xml:space="preserve"> on the drop-down box</w:t>
      </w:r>
      <w:r w:rsidRPr="00474BF7">
        <w:rPr>
          <w:rFonts w:ascii="Arial" w:hAnsi="Arial" w:cs="Arial"/>
          <w:sz w:val="28"/>
          <w:szCs w:val="28"/>
        </w:rPr>
        <w:t xml:space="preserve">, click recurring giving if you would like to set this up, and select how often you want to give. Fill out your financial information (card, bank or google pay), and click the GIVE button. </w:t>
      </w:r>
    </w:p>
    <w:p w14:paraId="4B00C844" w14:textId="77777777" w:rsidR="00474BF7" w:rsidRPr="00474BF7" w:rsidRDefault="00474BF7" w:rsidP="00474BF7">
      <w:pPr>
        <w:pStyle w:val="ListParagraph"/>
        <w:rPr>
          <w:rFonts w:ascii="Arial" w:hAnsi="Arial" w:cs="Arial"/>
          <w:sz w:val="28"/>
          <w:szCs w:val="28"/>
        </w:rPr>
      </w:pPr>
    </w:p>
    <w:p w14:paraId="1C22EBF5" w14:textId="4B79B6B4" w:rsidR="00783FC7" w:rsidRPr="00474BF7" w:rsidRDefault="00783FC7" w:rsidP="00474BF7">
      <w:pPr>
        <w:pStyle w:val="ListParagraph"/>
        <w:rPr>
          <w:rFonts w:ascii="Arial" w:hAnsi="Arial" w:cs="Arial"/>
          <w:sz w:val="28"/>
          <w:szCs w:val="28"/>
        </w:rPr>
      </w:pPr>
      <w:r w:rsidRPr="00474BF7">
        <w:rPr>
          <w:rFonts w:ascii="Arial" w:hAnsi="Arial" w:cs="Arial"/>
          <w:sz w:val="28"/>
          <w:szCs w:val="28"/>
        </w:rPr>
        <w:t>NOTE</w:t>
      </w:r>
      <w:r w:rsidR="00474BF7" w:rsidRPr="00474BF7">
        <w:rPr>
          <w:rFonts w:ascii="Arial" w:hAnsi="Arial" w:cs="Arial"/>
          <w:sz w:val="28"/>
          <w:szCs w:val="28"/>
        </w:rPr>
        <w:t xml:space="preserve"> 1</w:t>
      </w:r>
      <w:r w:rsidRPr="00474BF7">
        <w:rPr>
          <w:rFonts w:ascii="Arial" w:hAnsi="Arial" w:cs="Arial"/>
          <w:sz w:val="28"/>
          <w:szCs w:val="28"/>
        </w:rPr>
        <w:t>: if you are setting up recurring payments, the amount you put in GIVE should be your recurring amount, not the total amount. For instance, if you are pledging $1200 for the year, you might select Give: $100, every month on the 1</w:t>
      </w:r>
      <w:r w:rsidRPr="00474BF7">
        <w:rPr>
          <w:rFonts w:ascii="Arial" w:hAnsi="Arial" w:cs="Arial"/>
          <w:sz w:val="28"/>
          <w:szCs w:val="28"/>
          <w:vertAlign w:val="superscript"/>
        </w:rPr>
        <w:t>st</w:t>
      </w:r>
      <w:r w:rsidRPr="00474BF7">
        <w:rPr>
          <w:rFonts w:ascii="Arial" w:hAnsi="Arial" w:cs="Arial"/>
          <w:sz w:val="28"/>
          <w:szCs w:val="28"/>
        </w:rPr>
        <w:t>. This process will automatically draw the funds from the account inputted.</w:t>
      </w:r>
    </w:p>
    <w:p w14:paraId="00C9B27F" w14:textId="0AB6E043" w:rsidR="00474BF7" w:rsidRPr="00EF4841" w:rsidRDefault="00474BF7" w:rsidP="00474BF7">
      <w:pPr>
        <w:pStyle w:val="ListParagraph"/>
        <w:rPr>
          <w:rFonts w:ascii="Arial" w:hAnsi="Arial" w:cs="Arial"/>
          <w:b/>
          <w:bCs/>
          <w:sz w:val="28"/>
          <w:szCs w:val="28"/>
        </w:rPr>
      </w:pPr>
      <w:r w:rsidRPr="00EF4841">
        <w:rPr>
          <w:rFonts w:ascii="Arial" w:hAnsi="Arial" w:cs="Arial"/>
          <w:b/>
          <w:bCs/>
          <w:sz w:val="28"/>
          <w:szCs w:val="28"/>
        </w:rPr>
        <w:t>NOTE 2: If you already have a recurring payment set, see the RECURRENT GIFTS below.</w:t>
      </w:r>
    </w:p>
    <w:p w14:paraId="624CCBBF" w14:textId="77777777" w:rsidR="00474BF7" w:rsidRPr="00474BF7" w:rsidRDefault="00474BF7" w:rsidP="00474BF7">
      <w:pPr>
        <w:pStyle w:val="ListParagraph"/>
        <w:rPr>
          <w:rFonts w:ascii="Arial" w:hAnsi="Arial" w:cs="Arial"/>
          <w:sz w:val="28"/>
          <w:szCs w:val="28"/>
        </w:rPr>
      </w:pPr>
    </w:p>
    <w:p w14:paraId="0BB7046D" w14:textId="77777777" w:rsidR="004B4F00" w:rsidRPr="00474BF7" w:rsidRDefault="00783FC7" w:rsidP="00783FC7">
      <w:pPr>
        <w:pStyle w:val="ListParagraph"/>
        <w:numPr>
          <w:ilvl w:val="0"/>
          <w:numId w:val="1"/>
        </w:numPr>
        <w:rPr>
          <w:rFonts w:ascii="Arial" w:hAnsi="Arial" w:cs="Arial"/>
          <w:sz w:val="28"/>
          <w:szCs w:val="28"/>
        </w:rPr>
      </w:pPr>
      <w:r w:rsidRPr="00474BF7">
        <w:rPr>
          <w:rFonts w:ascii="Arial" w:hAnsi="Arial" w:cs="Arial"/>
          <w:sz w:val="28"/>
          <w:szCs w:val="28"/>
        </w:rPr>
        <w:t>If you are logged in, you can click on the thre</w:t>
      </w:r>
      <w:r w:rsidR="004B4F00" w:rsidRPr="00474BF7">
        <w:rPr>
          <w:rFonts w:ascii="Arial" w:hAnsi="Arial" w:cs="Arial"/>
          <w:sz w:val="28"/>
          <w:szCs w:val="28"/>
        </w:rPr>
        <w:t>e lines on the top left. You will see the below menu come up.</w:t>
      </w:r>
    </w:p>
    <w:p w14:paraId="0F3F2319" w14:textId="41272607" w:rsidR="004B4F00" w:rsidRPr="00474BF7" w:rsidRDefault="004B4F00" w:rsidP="00474BF7">
      <w:pPr>
        <w:pStyle w:val="ListParagraph"/>
        <w:rPr>
          <w:rFonts w:ascii="Arial" w:hAnsi="Arial" w:cs="Arial"/>
          <w:sz w:val="28"/>
          <w:szCs w:val="28"/>
        </w:rPr>
      </w:pPr>
      <w:r w:rsidRPr="00474BF7">
        <w:rPr>
          <w:rFonts w:ascii="Arial" w:hAnsi="Arial" w:cs="Arial"/>
          <w:sz w:val="28"/>
          <w:szCs w:val="28"/>
        </w:rPr>
        <w:t xml:space="preserve">RECENT GIVING: shows you payments you’ve made online through </w:t>
      </w:r>
      <w:proofErr w:type="spellStart"/>
      <w:r w:rsidRPr="00474BF7">
        <w:rPr>
          <w:rFonts w:ascii="Arial" w:hAnsi="Arial" w:cs="Arial"/>
          <w:sz w:val="28"/>
          <w:szCs w:val="28"/>
        </w:rPr>
        <w:t>Tithely</w:t>
      </w:r>
      <w:proofErr w:type="spellEnd"/>
      <w:r w:rsidR="00EF4841">
        <w:rPr>
          <w:rFonts w:ascii="Arial" w:hAnsi="Arial" w:cs="Arial"/>
          <w:sz w:val="28"/>
          <w:szCs w:val="28"/>
        </w:rPr>
        <w:t>.</w:t>
      </w:r>
    </w:p>
    <w:p w14:paraId="12F0D462" w14:textId="4FE4B665" w:rsidR="004B4F00" w:rsidRPr="00EF4841" w:rsidRDefault="004B4F00" w:rsidP="00474BF7">
      <w:pPr>
        <w:pStyle w:val="ListParagraph"/>
        <w:rPr>
          <w:rFonts w:ascii="Arial" w:hAnsi="Arial" w:cs="Arial"/>
          <w:b/>
          <w:bCs/>
          <w:sz w:val="28"/>
          <w:szCs w:val="28"/>
        </w:rPr>
      </w:pPr>
      <w:r w:rsidRPr="00EF4841">
        <w:rPr>
          <w:rFonts w:ascii="Arial" w:hAnsi="Arial" w:cs="Arial"/>
          <w:b/>
          <w:bCs/>
          <w:sz w:val="28"/>
          <w:szCs w:val="28"/>
        </w:rPr>
        <w:t xml:space="preserve">RECURRENT GIFTS: </w:t>
      </w:r>
      <w:r w:rsidR="00474BF7" w:rsidRPr="00EF4841">
        <w:rPr>
          <w:rFonts w:ascii="Arial" w:hAnsi="Arial" w:cs="Arial"/>
          <w:b/>
          <w:bCs/>
          <w:sz w:val="28"/>
          <w:szCs w:val="28"/>
        </w:rPr>
        <w:t xml:space="preserve">This will list any recurring payments you have set up. You can delete your old payment if you just set up a new one by clicking the trash can next to the appropriate line. </w:t>
      </w:r>
    </w:p>
    <w:p w14:paraId="7A51AC2E" w14:textId="561F741E" w:rsidR="00474BF7" w:rsidRDefault="00EF4841" w:rsidP="00474BF7">
      <w:pPr>
        <w:pStyle w:val="ListParagraph"/>
        <w:rPr>
          <w:rFonts w:ascii="Arial" w:hAnsi="Arial" w:cs="Arial"/>
          <w:sz w:val="28"/>
          <w:szCs w:val="28"/>
        </w:rPr>
      </w:pPr>
      <w:r>
        <w:rPr>
          <w:rFonts w:ascii="Arial" w:hAnsi="Arial" w:cs="Arial"/>
          <w:sz w:val="28"/>
          <w:szCs w:val="28"/>
        </w:rPr>
        <w:t xml:space="preserve">You must delete the old </w:t>
      </w:r>
      <w:proofErr w:type="gramStart"/>
      <w:r>
        <w:rPr>
          <w:rFonts w:ascii="Arial" w:hAnsi="Arial" w:cs="Arial"/>
          <w:sz w:val="28"/>
          <w:szCs w:val="28"/>
        </w:rPr>
        <w:t>payment</w:t>
      </w:r>
      <w:proofErr w:type="gramEnd"/>
      <w:r>
        <w:rPr>
          <w:rFonts w:ascii="Arial" w:hAnsi="Arial" w:cs="Arial"/>
          <w:sz w:val="28"/>
          <w:szCs w:val="28"/>
        </w:rPr>
        <w:t xml:space="preserve"> or you will be charged twice. </w:t>
      </w:r>
      <w:r w:rsidR="00A279D9">
        <w:rPr>
          <w:rFonts w:ascii="Arial" w:hAnsi="Arial" w:cs="Arial"/>
          <w:sz w:val="28"/>
          <w:szCs w:val="28"/>
        </w:rPr>
        <w:t>(note – a new giving form coming soon should make changing a recurring payment easier).</w:t>
      </w:r>
    </w:p>
    <w:p w14:paraId="6B6E8F40" w14:textId="74DF6FC0" w:rsidR="00EF4841" w:rsidRPr="00474BF7" w:rsidRDefault="00EF4841" w:rsidP="00474BF7">
      <w:pPr>
        <w:pStyle w:val="ListParagraph"/>
        <w:rPr>
          <w:rFonts w:ascii="Arial" w:hAnsi="Arial" w:cs="Arial"/>
          <w:sz w:val="28"/>
          <w:szCs w:val="28"/>
        </w:rPr>
      </w:pPr>
    </w:p>
    <w:p w14:paraId="2F50FF3B" w14:textId="036A2920" w:rsidR="00783FC7" w:rsidRDefault="00627AEE" w:rsidP="001D1156">
      <w:pPr>
        <w:pStyle w:val="ListParagraph"/>
        <w:jc w:val="center"/>
        <w:rPr>
          <w:rFonts w:ascii="Arial" w:hAnsi="Arial" w:cs="Arial"/>
          <w:sz w:val="28"/>
          <w:szCs w:val="28"/>
        </w:rPr>
      </w:pPr>
      <w:r>
        <w:rPr>
          <w:rFonts w:ascii="Arial" w:hAnsi="Arial" w:cs="Arial"/>
          <w:noProof/>
          <w:sz w:val="28"/>
          <w:szCs w:val="28"/>
        </w:rPr>
        <mc:AlternateContent>
          <mc:Choice Requires="wpi">
            <w:drawing>
              <wp:anchor distT="0" distB="0" distL="114300" distR="114300" simplePos="0" relativeHeight="251661312" behindDoc="0" locked="0" layoutInCell="1" allowOverlap="1" wp14:anchorId="1AB861C8" wp14:editId="120E78ED">
                <wp:simplePos x="0" y="0"/>
                <wp:positionH relativeFrom="column">
                  <wp:posOffset>6675300</wp:posOffset>
                </wp:positionH>
                <wp:positionV relativeFrom="paragraph">
                  <wp:posOffset>2352060</wp:posOffset>
                </wp:positionV>
                <wp:extent cx="360" cy="360"/>
                <wp:effectExtent l="38100" t="38100" r="38100" b="38100"/>
                <wp:wrapNone/>
                <wp:docPr id="148945473"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F10F2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25.1pt;margin-top:184.7pt;width:1.0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">
                <v:imagedata r:id="rId10" o:title=""/>
              </v:shape>
            </w:pict>
          </mc:Fallback>
        </mc:AlternateContent>
      </w:r>
      <w:r>
        <w:rPr>
          <w:rFonts w:ascii="Arial" w:hAnsi="Arial" w:cs="Arial"/>
          <w:noProof/>
          <w:sz w:val="28"/>
          <w:szCs w:val="28"/>
        </w:rPr>
        <mc:AlternateContent>
          <mc:Choice Requires="wpi">
            <w:drawing>
              <wp:anchor distT="0" distB="0" distL="114300" distR="114300" simplePos="0" relativeHeight="251660288" behindDoc="0" locked="0" layoutInCell="1" allowOverlap="1" wp14:anchorId="566AB6F9" wp14:editId="3D2BC9D3">
                <wp:simplePos x="0" y="0"/>
                <wp:positionH relativeFrom="column">
                  <wp:posOffset>3956580</wp:posOffset>
                </wp:positionH>
                <wp:positionV relativeFrom="paragraph">
                  <wp:posOffset>3974940</wp:posOffset>
                </wp:positionV>
                <wp:extent cx="122400" cy="68400"/>
                <wp:effectExtent l="38100" t="38100" r="5080" b="46355"/>
                <wp:wrapNone/>
                <wp:docPr id="165705643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122400" cy="68400"/>
                      </w14:xfrm>
                    </w14:contentPart>
                  </a:graphicData>
                </a:graphic>
              </wp:anchor>
            </w:drawing>
          </mc:Choice>
          <mc:Fallback>
            <w:pict>
              <v:shape w14:anchorId="4CAD12C1" id="Ink 7" o:spid="_x0000_s1026" type="#_x0000_t75" style="position:absolute;margin-left:311.05pt;margin-top:312.5pt;width:10.65pt;height:6.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">
                <v:imagedata r:id="rId12" o:title=""/>
              </v:shape>
            </w:pict>
          </mc:Fallback>
        </mc:AlternateContent>
      </w:r>
      <w:r w:rsidR="00474BF7">
        <w:rPr>
          <w:rFonts w:ascii="Arial" w:hAnsi="Arial" w:cs="Arial"/>
          <w:noProof/>
          <w:sz w:val="28"/>
          <w:szCs w:val="28"/>
        </w:rPr>
        <mc:AlternateContent>
          <mc:Choice Requires="wpi">
            <w:drawing>
              <wp:anchor distT="0" distB="0" distL="114300" distR="114300" simplePos="0" relativeHeight="251659264" behindDoc="0" locked="0" layoutInCell="1" allowOverlap="1" wp14:anchorId="639448C2" wp14:editId="53EA697C">
                <wp:simplePos x="0" y="0"/>
                <wp:positionH relativeFrom="column">
                  <wp:posOffset>3950100</wp:posOffset>
                </wp:positionH>
                <wp:positionV relativeFrom="paragraph">
                  <wp:posOffset>3975660</wp:posOffset>
                </wp:positionV>
                <wp:extent cx="303120" cy="75600"/>
                <wp:effectExtent l="38100" t="38100" r="14605" b="38735"/>
                <wp:wrapNone/>
                <wp:docPr id="1782362545"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03120" cy="75600"/>
                      </w14:xfrm>
                    </w14:contentPart>
                  </a:graphicData>
                </a:graphic>
              </wp:anchor>
            </w:drawing>
          </mc:Choice>
          <mc:Fallback>
            <w:pict>
              <v:shape w14:anchorId="588A77FC" id="Ink 6" o:spid="_x0000_s1026" type="#_x0000_t75" style="position:absolute;margin-left:310.55pt;margin-top:312.55pt;width:24.85pt;height: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">
                <v:imagedata r:id="rId14" o:title=""/>
              </v:shape>
            </w:pict>
          </mc:Fallback>
        </mc:AlternateContent>
      </w:r>
      <w:r w:rsidR="004B4F00" w:rsidRPr="00474BF7">
        <w:rPr>
          <w:rFonts w:ascii="Arial" w:hAnsi="Arial" w:cs="Arial"/>
          <w:noProof/>
          <w:sz w:val="28"/>
          <w:szCs w:val="28"/>
        </w:rPr>
        <w:drawing>
          <wp:inline distT="0" distB="0" distL="0" distR="0" wp14:anchorId="362C7DBF" wp14:editId="57536861">
            <wp:extent cx="3498850" cy="4025172"/>
            <wp:effectExtent l="0" t="0" r="0" b="1270"/>
            <wp:docPr id="2083778416"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78416" name="Picture 4"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531647" cy="4062903"/>
                    </a:xfrm>
                    <a:prstGeom prst="rect">
                      <a:avLst/>
                    </a:prstGeom>
                  </pic:spPr>
                </pic:pic>
              </a:graphicData>
            </a:graphic>
          </wp:inline>
        </w:drawing>
      </w:r>
    </w:p>
    <w:p w14:paraId="59BF9C9D" w14:textId="77777777" w:rsidR="00A279D9" w:rsidRDefault="00A279D9" w:rsidP="001D1156">
      <w:pPr>
        <w:pStyle w:val="ListParagraph"/>
        <w:jc w:val="center"/>
        <w:rPr>
          <w:rFonts w:ascii="Arial" w:hAnsi="Arial" w:cs="Arial"/>
          <w:sz w:val="28"/>
          <w:szCs w:val="28"/>
        </w:rPr>
      </w:pPr>
    </w:p>
    <w:p w14:paraId="41395587" w14:textId="057447C5" w:rsidR="00A279D9" w:rsidRPr="00474BF7" w:rsidRDefault="00A279D9" w:rsidP="00A279D9">
      <w:pPr>
        <w:pStyle w:val="ListParagraph"/>
        <w:numPr>
          <w:ilvl w:val="0"/>
          <w:numId w:val="1"/>
        </w:numPr>
        <w:rPr>
          <w:rFonts w:ascii="Arial" w:hAnsi="Arial" w:cs="Arial"/>
          <w:sz w:val="28"/>
          <w:szCs w:val="28"/>
        </w:rPr>
      </w:pPr>
      <w:r>
        <w:rPr>
          <w:rFonts w:ascii="Arial" w:hAnsi="Arial" w:cs="Arial"/>
          <w:sz w:val="28"/>
          <w:szCs w:val="28"/>
        </w:rPr>
        <w:t xml:space="preserve">REFUNDS: If you make an accidental payment, you </w:t>
      </w:r>
      <w:proofErr w:type="gramStart"/>
      <w:r>
        <w:rPr>
          <w:rFonts w:ascii="Arial" w:hAnsi="Arial" w:cs="Arial"/>
          <w:sz w:val="28"/>
          <w:szCs w:val="28"/>
        </w:rPr>
        <w:t>can</w:t>
      </w:r>
      <w:proofErr w:type="gramEnd"/>
      <w:r>
        <w:rPr>
          <w:rFonts w:ascii="Arial" w:hAnsi="Arial" w:cs="Arial"/>
          <w:sz w:val="28"/>
          <w:szCs w:val="28"/>
        </w:rPr>
        <w:t xml:space="preserve"> process your own refund if you paid with a credit card. When you get your emailed receipt, there should be a tab to process a refund. If you paid with a bank ACH, you will need to email </w:t>
      </w:r>
      <w:hyperlink r:id="rId16" w:history="1">
        <w:r w:rsidRPr="007532F2">
          <w:rPr>
            <w:rStyle w:val="Hyperlink"/>
            <w:rFonts w:ascii="Arial" w:hAnsi="Arial" w:cs="Arial"/>
            <w:sz w:val="28"/>
            <w:szCs w:val="28"/>
          </w:rPr>
          <w:t>mfoley@stthomaswhitemarsh.org</w:t>
        </w:r>
      </w:hyperlink>
      <w:r>
        <w:rPr>
          <w:rFonts w:ascii="Arial" w:hAnsi="Arial" w:cs="Arial"/>
          <w:sz w:val="28"/>
          <w:szCs w:val="28"/>
        </w:rPr>
        <w:t xml:space="preserve"> to process it for </w:t>
      </w:r>
      <w:proofErr w:type="spellStart"/>
      <w:r>
        <w:rPr>
          <w:rFonts w:ascii="Arial" w:hAnsi="Arial" w:cs="Arial"/>
          <w:sz w:val="28"/>
          <w:szCs w:val="28"/>
        </w:rPr>
        <w:t>you.</w:t>
      </w:r>
      <w:proofErr w:type="spellEnd"/>
    </w:p>
    <w:sectPr w:rsidR="00A279D9" w:rsidRPr="00474BF7" w:rsidSect="00502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5705"/>
    <w:multiLevelType w:val="multilevel"/>
    <w:tmpl w:val="618E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F2857"/>
    <w:multiLevelType w:val="hybridMultilevel"/>
    <w:tmpl w:val="677E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62323">
    <w:abstractNumId w:val="1"/>
  </w:num>
  <w:num w:numId="2" w16cid:durableId="63544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F4"/>
    <w:rsid w:val="001D1156"/>
    <w:rsid w:val="002E5232"/>
    <w:rsid w:val="00474BF7"/>
    <w:rsid w:val="004B4F00"/>
    <w:rsid w:val="00502DCC"/>
    <w:rsid w:val="005476F4"/>
    <w:rsid w:val="00627AEE"/>
    <w:rsid w:val="00783FC7"/>
    <w:rsid w:val="00A279D9"/>
    <w:rsid w:val="00E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B0DC"/>
  <w15:chartTrackingRefBased/>
  <w15:docId w15:val="{3896009E-A38F-B345-9A4D-CFD9BF48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79D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F4"/>
    <w:pPr>
      <w:ind w:left="720"/>
      <w:contextualSpacing/>
    </w:pPr>
  </w:style>
  <w:style w:type="character" w:styleId="Hyperlink">
    <w:name w:val="Hyperlink"/>
    <w:basedOn w:val="DefaultParagraphFont"/>
    <w:uiPriority w:val="99"/>
    <w:unhideWhenUsed/>
    <w:rsid w:val="005476F4"/>
    <w:rPr>
      <w:color w:val="0563C1" w:themeColor="hyperlink"/>
      <w:u w:val="single"/>
    </w:rPr>
  </w:style>
  <w:style w:type="character" w:styleId="UnresolvedMention">
    <w:name w:val="Unresolved Mention"/>
    <w:basedOn w:val="DefaultParagraphFont"/>
    <w:uiPriority w:val="99"/>
    <w:semiHidden/>
    <w:unhideWhenUsed/>
    <w:rsid w:val="005476F4"/>
    <w:rPr>
      <w:color w:val="605E5C"/>
      <w:shd w:val="clear" w:color="auto" w:fill="E1DFDD"/>
    </w:rPr>
  </w:style>
  <w:style w:type="character" w:customStyle="1" w:styleId="Heading2Char">
    <w:name w:val="Heading 2 Char"/>
    <w:basedOn w:val="DefaultParagraphFont"/>
    <w:link w:val="Heading2"/>
    <w:uiPriority w:val="9"/>
    <w:rsid w:val="00A279D9"/>
    <w:rPr>
      <w:rFonts w:ascii="Times New Roman" w:eastAsia="Times New Roman" w:hAnsi="Times New Roman" w:cs="Times New Roman"/>
      <w:b/>
      <w:bCs/>
      <w:kern w:val="0"/>
      <w:sz w:val="36"/>
      <w:szCs w:val="36"/>
      <w14:ligatures w14:val="none"/>
    </w:rPr>
  </w:style>
  <w:style w:type="paragraph" w:customStyle="1" w:styleId="no-margin">
    <w:name w:val="no-margin"/>
    <w:basedOn w:val="Normal"/>
    <w:rsid w:val="00A279D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unes.apple.com/ca/app/tithe-ly/id694740700?mt=8"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oley@stthomaswhitemarsh.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2.xml"/><Relationship Id="rId5" Type="http://schemas.openxmlformats.org/officeDocument/2006/relationships/hyperlink" Target="https://www.stthomaswhitemarsh.org/supportstthomas"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4T21:38:34.141"/>
    </inkml:context>
    <inkml:brush xml:id="br0">
      <inkml:brushProperty name="width" value="0.035" units="cm"/>
      <inkml:brushProperty name="height" value="0.03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4T21:38:27.268"/>
    </inkml:context>
    <inkml:brush xml:id="br0">
      <inkml:brushProperty name="width" value="0.035" units="cm"/>
      <inkml:brushProperty name="height" value="0.035" units="cm"/>
    </inkml:brush>
  </inkml:definitions>
  <inkml:trace contextRef="#ctx0" brushRef="#br0">206 189 24575,'-12'-1'0,"0"0"0,-3 1 0,-7 0 0,-9 0 0,-2 0 0,7 0 0,11-1 0,4-2 0,1-2 0,0-2 0,2 0 0,7 1 0,2 0 0,0 1 0,1 0 0,-1 1 0,0 1 0,0 0 0,0 1 0,1 0 0,-1 0 0,0 1 0,-1-2 0,1 0 0,1-1 0,-1 0 0,1-1 0,-1 2 0,2 1 0,2 1 0,3 1 0,3 0 0,3 0 0,-1 0 0,-3 0 0,3-1 0,10 1 0,10-2 0,4 1 0,-8 0 0,-10 1 0,-3 0 0,2 0 0,5 0 0,-2-1 0,-9 1 0,-5-3 0,-5 0 0,0-2 0,-1-3 0,-1-1 0,1-23 0,-53 27 0,-8 3 0,31-23 0,-33 24 0,13 8 0,48-5 0,2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4T21:38:22.711"/>
    </inkml:context>
    <inkml:brush xml:id="br0">
      <inkml:brushProperty name="width" value="0.035" units="cm"/>
      <inkml:brushProperty name="height" value="0.035" units="cm"/>
    </inkml:brush>
  </inkml:definitions>
  <inkml:trace contextRef="#ctx0" brushRef="#br0">175 17 24575,'63'3'0,"1"1"0,34 0 0,1 0 0,2 0 0,-40-2 0,-8-2 0,13 0 0,-52-5 0,-56-3 0,-29-1 0,-20 1 0,1 3 0,16 3 0,26 1 0,26 2 0,14 1 0,4 1 0,0 2 0,0 0 0,-5 2 0,-5 1 0,-6 0 0,-1-2 0,5-3 0,6-2 0,2 1 0,-5 2 0,-8 2 0,-3 1 0,5 0 0,7-3 0,7-3 0,1-1 0,-5 0 0,-10-1 0,-10 0 0,-3 1 0,6 0 0,11 0 0,9 0 0,4 1 0,2 0 0,-1 1 0,1 0 0,13 1 0,27 5 0,29 3 0,29 2 0,-44-8 0,-1-1 0,40 2 0,-27-4 0,-31-1 0,-21 0 0,-6-1 0,4 0 0,-1 0 0,0 0 0,4 0 0,10 1 0,9-1 0,-2 1 0,-13-1 0,-8 0 0,-2 0 0,1 1 0,1 1 0,-4-1 0,-4-1 0,-1 0 0,0-2 0,3 0 0,0-1 0,0 0 0,-2 1 0,-9 2 0,-15 1 0,-26 0 0,-30 0 0,-12-1 0,1 1 0,21 0 0,25 1 0,19 1 0,13-1 0,5 0 0,2 0 0,0-1 0,1 0 0,-1 0 0,-3 1 0,-1-1 0,-1 0 0,1 0 0,-2 0 0,-5 0 0,0-1 0,1 1 0,6-1 0,2 1 0,2 1 0,-4 0 0,-4-1 0,-4 0 0,2 0 0,3 0 0,7-1 0,-1-1 0,-1-1 0,-2 0 0,1-1 0,-1 0 0,2 0 0,6 1 0,17-1 0,29 2 0,40 0 0,-32 1 0,2 0 0,0-1 0,-2 1 0,28 0 0,-38-4 0,-26-2 0,-8-3 0,3-1 0,-2 2 0,-5 2 0,-23 1 0,-32 0 0,-35-3 0,32 4 0,-1-1 0,-34-1 0,26 1 0,20 3 0,7 2 0,-1 0 0,6-1 0,14 1 0,6-1 0,1 0 0,-2-1 0,-2-2 0,2-1 0,2 1 0,9 3 0,33 2 0,29 3 0,15 0 0,-9-2 0,-34-1 0,-21 0 0,-9-1 0,2 1 0,2 0 0,2-1 0,-1 0 0,2 0 0,2 1 0,0 1 0,-2-1 0,-10 1 0,-30 0 0,-24 0 0,-24-1 0,-2-2 0,25 0 0,21-1 0,15 0 0,5-1 0,1 1 0,2 0 0,4 1 0,1 0 0,-3-2 0,-1-1 0,-1 1 0,4-1 0,2 2 0,2 1 0,2 0 0,1-2 0,1 1 0,0-2 0,-1 2 0,-3 2 0,-3 4 0,-3 3 0,-6 2 0,-1 0 0,2-2 0,3-1 0,5-1 0,2 2 0,1 4 0,2 2 0,-1 0 0,0-2 0,-1-5 0,0-2 0,0-2 0,1-1 0,-1 0 0,3 2 0,1 2 0,2 3 0,2 0 0,1 1 0,2 1 0,2-2 0,-2-3 0,-4-3 0,-2-1 0,3 0 0,4 0 0,5 0 0,1 0 0,2 1 0,4-1 0,11 1 0,6-3 0,1 0 0,-7-2 0,-14 1 0,-6-1 0,4 2 0,6-1 0,5 1 0,-4 1 0,-9 0 0,-5 0 0,4 0 0,12 0 0,15 0 0,12 0 0,-2 0 0,-13 0 0,-16-1 0,-15-2 0,-5 0 0,2-2 0,-2 1 0,1 1 0,-2 1 0,-1-1 0,-1-1 0,-2-1 0,1-2 0,-2 1 0,1 0 0,0 0 0,-1 1 0,1-1 0,-1 1 0,1 0 0,0 0 0,0 0 0,0-1 0,0 1 0,0 1 0,-1 1 0,0 0 0,-1 1 0,1 0 0,-2 1 0,-16-2 0,-26-2 0,-27-2 0,-23-1 0,-1 1 0,22 2 0,26 3 0,25 2 0,11 1 0,-1 0 0,-1 1 0,-2-1 0,-1 0 0,-4-1 0,-2 1 0,0 0 0,6 0 0,6 1 0,2-1 0,-1 0 0,-1 1 0,-1-1 0,-1 1 0,4-1 0,3 0 0,2 0 0,-2 0 0,-2 1 0,-2 0 0,2 0 0,3 0 0,5-1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Werner</dc:creator>
  <cp:keywords/>
  <dc:description/>
  <cp:lastModifiedBy>Sharon Werner</cp:lastModifiedBy>
  <cp:revision>3</cp:revision>
  <dcterms:created xsi:type="dcterms:W3CDTF">2023-12-04T20:51:00Z</dcterms:created>
  <dcterms:modified xsi:type="dcterms:W3CDTF">2023-12-22T16:15:00Z</dcterms:modified>
</cp:coreProperties>
</file>